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3B" w:rsidRPr="00482F3B" w:rsidRDefault="00482F3B" w:rsidP="00482F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Работа по преодолению нарушений слоговой структуры слова с помощью моторных сказок является эффективным методом логопедической практики. Моторные сказки, в которых дети активно участвуют через движения и артикуляцию, помогают развивать фонематическое восприятие и улучшать произношение. Цели работы: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1.Развитие слоговой структуры– </w:t>
      </w:r>
      <w:proofErr w:type="gramStart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по</w:t>
      </w:r>
      <w:proofErr w:type="gramEnd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мочь детям правильно разделять слова на слоги.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2.Улучшение артикуляции – формировать правильное произношение звуков.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3. Развитие координации движений – сочетание движений с речевыми действиями.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 Принципы работы: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1. Использование ритмики и музыки– </w:t>
      </w:r>
      <w:proofErr w:type="gramStart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ри</w:t>
      </w:r>
      <w:proofErr w:type="gramEnd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тмичные сказки под музыку помогают детям чувствовать музыкальный и слоговой ритм слов.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2. Интерактивность – вовлечение детей в рассказ через выполнение различных движений или жестов, связанных со сказочным сюжетом.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3.Повторение– </w:t>
      </w:r>
      <w:proofErr w:type="gramStart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ре</w:t>
      </w:r>
      <w:proofErr w:type="gramEnd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гулярное повторение слов и фраз, что способствует закреплению материала.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 Примеры моторных сказок: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1.Сказка о "Теремок" каждый персонаж может представлять собой отдельное движение (например, "мышка" – наклонить голову, "бобрик" – делать рукой движение реза).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2. Сказка о "Репке"– дети могут изображать тянущих за "репку", выполняя соответствующие движения, каждое действие привязано к слогам: "тяните – тяните – репку!".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Занятия могут включать: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Индивидуальные занятия– </w:t>
      </w:r>
      <w:proofErr w:type="gramStart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гд</w:t>
      </w:r>
      <w:proofErr w:type="gramEnd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е логопед работает с ребенком на основе его индивидуальных потребностей.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Групповые занятия– </w:t>
      </w:r>
      <w:proofErr w:type="gramStart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де</w:t>
      </w:r>
      <w:proofErr w:type="gramEnd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ти работают вместе, это создаёт элементы командной работы и соревнования.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Домашние задания– </w:t>
      </w:r>
      <w:proofErr w:type="gramStart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ро</w:t>
      </w:r>
      <w:proofErr w:type="gramEnd"/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дители могут продолжать занятия с помощью простых моторных игр и повторений.</w:t>
      </w:r>
    </w:p>
    <w:p w:rsidR="00482F3B" w:rsidRPr="00482F3B" w:rsidRDefault="00482F3B" w:rsidP="00482F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82F3B">
        <w:rPr>
          <w:rFonts w:ascii="Times New Roman" w:eastAsia="Times New Roman" w:hAnsi="Times New Roman" w:cs="Times New Roman"/>
          <w:color w:val="2C2D2E"/>
          <w:sz w:val="28"/>
          <w:szCs w:val="28"/>
        </w:rPr>
        <w:t>Использование моторных сказок не только помогает детям преодолеть нарушения слоговой структуры, но и делает процесс обучения увлекательным и интересным. Такие занятия способствуют развитию речи, координации и социальной активности детей.</w:t>
      </w:r>
    </w:p>
    <w:p w:rsidR="0086711A" w:rsidRDefault="0086711A"/>
    <w:sectPr w:rsidR="0086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F3B"/>
    <w:rsid w:val="00482F3B"/>
    <w:rsid w:val="0086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2025-06-26T08:31:00Z</dcterms:created>
  <dcterms:modified xsi:type="dcterms:W3CDTF">2025-06-26T08:32:00Z</dcterms:modified>
</cp:coreProperties>
</file>